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D94DF">
      <w:pPr>
        <w:adjustRightInd/>
        <w:snapToGrid/>
        <w:spacing w:before="0" w:beforeLines="0" w:after="0" w:afterLines="0" w:line="7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highlight w:val="none"/>
          <w:lang w:val="en-US" w:eastAsia="zh-CN" w:bidi="ar-SA"/>
        </w:rPr>
        <w:t>酒泉科技与产业发展基金管理人</w:t>
      </w:r>
    </w:p>
    <w:p w14:paraId="0DA4B61D">
      <w:pPr>
        <w:adjustRightInd/>
        <w:snapToGrid/>
        <w:spacing w:before="0" w:beforeLines="0" w:after="0" w:afterLines="0" w:line="7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申报材料</w:t>
      </w:r>
    </w:p>
    <w:p w14:paraId="6F2A89EC">
      <w:pPr>
        <w:pStyle w:val="12"/>
        <w:ind w:firstLine="0" w:firstLineChars="0"/>
        <w:jc w:val="center"/>
        <w:rPr>
          <w:rFonts w:hint="default" w:ascii="Times New Roman" w:hAnsi="Times New Roman" w:eastAsia="楷体_GB2312" w:cs="Times New Roman"/>
          <w:color w:val="FF0000"/>
          <w:sz w:val="44"/>
          <w:szCs w:val="44"/>
          <w:highlight w:val="none"/>
          <w:lang w:val="en-US" w:eastAsia="zh-CN"/>
        </w:rPr>
      </w:pPr>
    </w:p>
    <w:p w14:paraId="1B552482">
      <w:pPr>
        <w:rPr>
          <w:rFonts w:hint="default" w:ascii="Times New Roman" w:hAnsi="Times New Roman" w:cs="Times New Roman"/>
          <w:lang w:val="en-US" w:eastAsia="zh-CN"/>
        </w:rPr>
      </w:pPr>
    </w:p>
    <w:p w14:paraId="79875EBC">
      <w:pPr>
        <w:widowControl w:val="0"/>
        <w:spacing w:after="0"/>
        <w:ind w:firstLine="643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</w:p>
    <w:p w14:paraId="1611C018">
      <w:pPr>
        <w:pStyle w:val="12"/>
        <w:rPr>
          <w:rFonts w:hint="default" w:ascii="Times New Roman" w:hAnsi="Times New Roman" w:eastAsia="仿宋_GB2312" w:cs="Times New Roman"/>
          <w:b/>
          <w:sz w:val="32"/>
          <w:szCs w:val="32"/>
          <w:highlight w:val="none"/>
        </w:rPr>
      </w:pPr>
    </w:p>
    <w:p w14:paraId="699D7A4E">
      <w:pPr>
        <w:widowControl w:val="0"/>
        <w:spacing w:after="0"/>
        <w:ind w:left="840" w:leftChars="400" w:firstLine="640"/>
        <w:jc w:val="left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申报机构：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highlight w:val="none"/>
          <w:u w:val="single"/>
        </w:rPr>
        <w:t>（公章）</w:t>
      </w:r>
    </w:p>
    <w:p w14:paraId="2FA8CE17">
      <w:pPr>
        <w:widowControl w:val="0"/>
        <w:spacing w:after="0"/>
        <w:ind w:left="840" w:leftChars="400" w:firstLine="640"/>
        <w:jc w:val="left"/>
        <w:rPr>
          <w:rFonts w:hint="default" w:ascii="Times New Roman" w:hAnsi="Times New Roman" w:eastAsia="仿宋_GB2312" w:cs="Times New Roman"/>
          <w:bCs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  <w:lang w:val="en-US" w:eastAsia="zh-CN"/>
        </w:rPr>
        <w:t>签字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  <w:lang w:eastAsia="zh-CN"/>
        </w:rPr>
        <w:t>）</w:t>
      </w:r>
    </w:p>
    <w:p w14:paraId="74924B78">
      <w:pPr>
        <w:widowControl w:val="0"/>
        <w:spacing w:after="0"/>
        <w:ind w:left="840" w:leftChars="400" w:firstLine="640"/>
        <w:jc w:val="left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联系人：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                       </w:t>
      </w:r>
    </w:p>
    <w:p w14:paraId="3326B008">
      <w:pPr>
        <w:widowControl w:val="0"/>
        <w:spacing w:after="0"/>
        <w:ind w:left="840" w:leftChars="400" w:firstLine="640"/>
        <w:jc w:val="left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联系电话：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                     </w:t>
      </w:r>
    </w:p>
    <w:p w14:paraId="6CA4459B">
      <w:pPr>
        <w:widowControl w:val="0"/>
        <w:spacing w:after="0"/>
        <w:ind w:left="840" w:leftChars="400" w:firstLine="640"/>
        <w:jc w:val="left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联系邮箱：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                     </w:t>
      </w:r>
    </w:p>
    <w:p w14:paraId="354949AD">
      <w:pPr>
        <w:widowControl w:val="0"/>
        <w:spacing w:after="0"/>
        <w:ind w:left="840" w:leftChars="400" w:firstLine="640"/>
        <w:jc w:val="left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</w:rPr>
        <w:t>申报时间：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u w:val="single"/>
        </w:rPr>
        <w:t xml:space="preserve">         年       月      日</w:t>
      </w:r>
    </w:p>
    <w:p w14:paraId="625F5B63">
      <w:pPr>
        <w:pStyle w:val="11"/>
        <w:widowControl w:val="0"/>
        <w:spacing w:before="0" w:beforeAutospacing="0" w:after="0" w:afterAutospacing="0" w:line="579" w:lineRule="exact"/>
        <w:ind w:firstLine="643"/>
        <w:jc w:val="both"/>
        <w:rPr>
          <w:rFonts w:hint="default" w:ascii="Times New Roman" w:hAnsi="Times New Roman" w:eastAsia="仿宋_GB2312" w:cs="Times New Roman"/>
          <w:b/>
          <w:kern w:val="2"/>
          <w:sz w:val="32"/>
          <w:szCs w:val="32"/>
          <w:highlight w:val="none"/>
        </w:rPr>
      </w:pPr>
    </w:p>
    <w:p w14:paraId="723B5A85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【注：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1.本申报材料正文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仿宋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三号，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一级标题黑体三号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二级标题楷体三号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三级标题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仿宋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三号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行距2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磅。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封面由法定代表人签字并加盖公章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并加盖骑缝章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。3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.同步发送可编辑的版本以及签字盖章扫描件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。4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数据保留两位小数点。5.签字盖章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前删除红字部分。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</w:rPr>
        <w:t>】</w:t>
      </w:r>
    </w:p>
    <w:p w14:paraId="0608D361">
      <w:pPr>
        <w:pStyle w:val="11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2D24E7F3">
      <w:pPr>
        <w:pStyle w:val="11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2B3582FB">
      <w:pPr>
        <w:pStyle w:val="11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098" w:right="1474" w:bottom="1928" w:left="1587" w:header="851" w:footer="850" w:gutter="0"/>
          <w:pgNumType w:fmt="decimal"/>
          <w:cols w:space="425" w:num="1"/>
          <w:docGrid w:type="lines" w:linePitch="579" w:charSpace="0"/>
        </w:sectPr>
      </w:pPr>
    </w:p>
    <w:p w14:paraId="7D9460EF">
      <w:pPr>
        <w:adjustRightInd/>
        <w:snapToGrid/>
        <w:spacing w:before="0" w:beforeLines="0" w:after="0" w:afterLines="0" w:line="70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bookmarkStart w:id="0" w:name="_Toc23762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酒泉科技与产业发展基金管理人</w:t>
      </w:r>
    </w:p>
    <w:p w14:paraId="33AFD425">
      <w:pPr>
        <w:widowControl w:val="0"/>
        <w:spacing w:after="0" w:line="360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highlight w:val="none"/>
        </w:rPr>
        <w:t>申报材料</w:t>
      </w:r>
    </w:p>
    <w:p w14:paraId="2178E17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一、申报机构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简介</w:t>
      </w:r>
    </w:p>
    <w:p w14:paraId="746B10F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（一）基本情况</w:t>
      </w:r>
    </w:p>
    <w:p w14:paraId="0B98C434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内容包括成立时间，中国证券投资基金业协会‌登记时间及P码，注册地，注册资本，实收资本，股东构成，控股股东，实际控制人，中基协登记的员工数量，分支机构情况，重点擅长领域等。2024年底总资产，净资产；2024年营收，净利润。】</w:t>
      </w:r>
    </w:p>
    <w:p w14:paraId="7B64B43E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（二）管理基金情况</w:t>
      </w:r>
    </w:p>
    <w:p w14:paraId="775D393F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内容包括管理基金数量、累计注册规模、累计实缴规模、累计投资规模、重点明星项目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；2.申报机构管理基金必须为申报机构自身作为管理人且在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中国证券投资基金业协会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备案的基金，不包括关联公司管理的基金，下同。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】</w:t>
      </w:r>
    </w:p>
    <w:p w14:paraId="6F2FC105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（三）管理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产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业投资基金情况</w:t>
      </w:r>
    </w:p>
    <w:p w14:paraId="7C19B24E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【注：内容包括管理基金数量、累计注册规模、累计实缴规模、累计投资规模、重点明星项目等。】</w:t>
      </w:r>
    </w:p>
    <w:p w14:paraId="6731CB2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40"/>
          <w:highlight w:val="none"/>
          <w:lang w:val="en-US" w:eastAsia="zh-CN"/>
        </w:rPr>
        <w:t>（四）2022—2024年所获荣誉奖项（如有）</w:t>
      </w:r>
    </w:p>
    <w:p w14:paraId="6F193007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【注：文字说明即可】</w:t>
      </w:r>
    </w:p>
    <w:p w14:paraId="3967FA45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（五）诉讼、处罚、股权冻结或其他风险事项说明（如有）</w:t>
      </w:r>
    </w:p>
    <w:p w14:paraId="07B9882E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【注：文字说明即可】</w:t>
      </w:r>
    </w:p>
    <w:p w14:paraId="1E9A9AA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（六）其他需要说明的事项（如有）</w:t>
      </w:r>
    </w:p>
    <w:p w14:paraId="40F6BAE5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【注：文字说明即可】</w:t>
      </w:r>
    </w:p>
    <w:p w14:paraId="2835A386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二、基金方案说明事项</w:t>
      </w:r>
    </w:p>
    <w:p w14:paraId="3E287D9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（一）出资结构</w:t>
      </w:r>
    </w:p>
    <w:p w14:paraId="2F7D48E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管理人认缴出资比例【 】%；管理人招募的合伙人认缴出资比例【】%</w:t>
      </w:r>
      <w:r>
        <w:rPr>
          <w:rFonts w:hint="eastAsia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（同时提交出资意向函）</w:t>
      </w:r>
      <w:r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。</w:t>
      </w:r>
    </w:p>
    <w:p w14:paraId="59D1953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（二）管理费率</w:t>
      </w:r>
    </w:p>
    <w:p w14:paraId="4A599C9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投资内管理费率为【  】%/年；退出期内管理费率为【  】%/年。</w:t>
      </w:r>
    </w:p>
    <w:p w14:paraId="530FA5F4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收入分配</w:t>
      </w:r>
    </w:p>
    <w:p w14:paraId="79A4FBF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门槛收益率为【】%/年；超额收益的分配方式。</w:t>
      </w:r>
    </w:p>
    <w:p w14:paraId="433A5C0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（四）投决会议事规则</w:t>
      </w:r>
    </w:p>
    <w:p w14:paraId="1923F14B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【注：对投决会议事规则进行简要描述】</w:t>
      </w:r>
    </w:p>
    <w:p w14:paraId="09DA9042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三、团队专业能力及项目储备情况</w:t>
      </w:r>
    </w:p>
    <w:p w14:paraId="5AEBC5B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（一）团队专业能力</w:t>
      </w:r>
    </w:p>
    <w:p w14:paraId="5DA5A639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【注：对拟委派投决委员和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专业投资人员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（3人）的专业背景、工作履历以及项目投资情况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（含产业投资项目）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等进行介绍，每个人员的介绍不超过500字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申报机构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应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专业投资人员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签署劳动合同，且缴纳社保不低于半年。】</w:t>
      </w:r>
    </w:p>
    <w:p w14:paraId="748D7E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（二）项目储备情况</w:t>
      </w:r>
      <w:r>
        <w:rPr>
          <w:rFonts w:hint="eastAsia" w:ascii="楷体_GB2312" w:hAnsi="楷体_GB2312" w:eastAsia="楷体_GB2312" w:cs="楷体_GB2312"/>
          <w:b/>
          <w:bCs/>
          <w:sz w:val="32"/>
          <w:szCs w:val="40"/>
          <w:highlight w:val="none"/>
          <w:lang w:val="en-US" w:eastAsia="zh-CN"/>
        </w:rPr>
        <w:t>（如有）</w:t>
      </w:r>
    </w:p>
    <w:p w14:paraId="48264418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0" w:firstLineChars="0"/>
        <w:textAlignment w:val="baseline"/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【注：对储备的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拟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引入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酒泉航天产业投资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项目进行描述，每个项目介绍不超过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00字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；所列项目不超过5个。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】</w:t>
      </w:r>
    </w:p>
    <w:p w14:paraId="427D6470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申报机构所管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创业投资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基金情况</w:t>
      </w:r>
    </w:p>
    <w:p w14:paraId="273CAA96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highlight w:val="none"/>
          <w:lang w:val="en-US" w:eastAsia="zh-CN"/>
        </w:rPr>
        <w:t>申报机构管理创业投资基金【】支，总注册规模【】亿元，累计实缴规模【】亿元，累计投资规模【】亿元。</w:t>
      </w:r>
    </w:p>
    <w:p w14:paraId="0586B1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（一）已清算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产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业投资基金</w:t>
      </w: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361"/>
        <w:gridCol w:w="1053"/>
        <w:gridCol w:w="845"/>
        <w:gridCol w:w="1028"/>
        <w:gridCol w:w="1297"/>
        <w:gridCol w:w="1257"/>
        <w:gridCol w:w="1578"/>
      </w:tblGrid>
      <w:tr w14:paraId="0F7E8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342" w:type="pct"/>
            <w:vAlign w:val="center"/>
          </w:tcPr>
          <w:p w14:paraId="7341E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53" w:type="pct"/>
            <w:vAlign w:val="center"/>
          </w:tcPr>
          <w:p w14:paraId="58238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基金名称</w:t>
            </w:r>
          </w:p>
        </w:tc>
        <w:tc>
          <w:tcPr>
            <w:tcW w:w="583" w:type="pct"/>
            <w:vAlign w:val="center"/>
          </w:tcPr>
          <w:p w14:paraId="326FD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备案日期</w:t>
            </w:r>
          </w:p>
        </w:tc>
        <w:tc>
          <w:tcPr>
            <w:tcW w:w="468" w:type="pct"/>
            <w:vAlign w:val="center"/>
          </w:tcPr>
          <w:p w14:paraId="2678A6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注册规模（亿元）</w:t>
            </w:r>
          </w:p>
        </w:tc>
        <w:tc>
          <w:tcPr>
            <w:tcW w:w="569" w:type="pct"/>
            <w:vAlign w:val="center"/>
          </w:tcPr>
          <w:p w14:paraId="413C98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累计实缴规模（亿元）</w:t>
            </w:r>
          </w:p>
        </w:tc>
        <w:tc>
          <w:tcPr>
            <w:tcW w:w="717" w:type="pct"/>
            <w:vAlign w:val="center"/>
          </w:tcPr>
          <w:p w14:paraId="25BBA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累计投资规模（亿元）</w:t>
            </w:r>
          </w:p>
        </w:tc>
        <w:tc>
          <w:tcPr>
            <w:tcW w:w="695" w:type="pct"/>
            <w:vAlign w:val="center"/>
          </w:tcPr>
          <w:p w14:paraId="5E699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40" w:leftChars="0" w:hanging="240" w:hangingChars="1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累计分配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给合伙人的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资金（亿元）</w:t>
            </w:r>
          </w:p>
        </w:tc>
        <w:tc>
          <w:tcPr>
            <w:tcW w:w="870" w:type="pct"/>
            <w:vAlign w:val="center"/>
          </w:tcPr>
          <w:p w14:paraId="240ED9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备注（注明投资的具体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产业投资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类项目名称）</w:t>
            </w:r>
          </w:p>
        </w:tc>
      </w:tr>
      <w:tr w14:paraId="087C5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342" w:type="pct"/>
            <w:vAlign w:val="top"/>
          </w:tcPr>
          <w:p w14:paraId="14984C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53" w:type="pct"/>
            <w:vAlign w:val="top"/>
          </w:tcPr>
          <w:p w14:paraId="6FD984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3" w:type="pct"/>
            <w:vAlign w:val="top"/>
          </w:tcPr>
          <w:p w14:paraId="0E812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8" w:type="pct"/>
            <w:vAlign w:val="top"/>
          </w:tcPr>
          <w:p w14:paraId="310E89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top"/>
          </w:tcPr>
          <w:p w14:paraId="5FCF4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  <w:vAlign w:val="top"/>
          </w:tcPr>
          <w:p w14:paraId="135185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pct"/>
            <w:vAlign w:val="top"/>
          </w:tcPr>
          <w:p w14:paraId="29B940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pct"/>
            <w:vAlign w:val="top"/>
          </w:tcPr>
          <w:p w14:paraId="7CAF80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470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342" w:type="pct"/>
            <w:vAlign w:val="top"/>
          </w:tcPr>
          <w:p w14:paraId="5EFBB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53" w:type="pct"/>
            <w:vAlign w:val="top"/>
          </w:tcPr>
          <w:p w14:paraId="49FD70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3" w:type="pct"/>
            <w:vAlign w:val="top"/>
          </w:tcPr>
          <w:p w14:paraId="0E229A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8" w:type="pct"/>
            <w:vAlign w:val="top"/>
          </w:tcPr>
          <w:p w14:paraId="49ADCA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top"/>
          </w:tcPr>
          <w:p w14:paraId="3A985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  <w:vAlign w:val="top"/>
          </w:tcPr>
          <w:p w14:paraId="53BBCB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pct"/>
            <w:vAlign w:val="top"/>
          </w:tcPr>
          <w:p w14:paraId="5A5348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pct"/>
            <w:vAlign w:val="top"/>
          </w:tcPr>
          <w:p w14:paraId="5382EC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7CA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342" w:type="pct"/>
            <w:vAlign w:val="top"/>
          </w:tcPr>
          <w:p w14:paraId="45BA8C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53" w:type="pct"/>
            <w:vAlign w:val="top"/>
          </w:tcPr>
          <w:p w14:paraId="71E646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3" w:type="pct"/>
            <w:vAlign w:val="top"/>
          </w:tcPr>
          <w:p w14:paraId="1C9F48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8" w:type="pct"/>
            <w:vAlign w:val="top"/>
          </w:tcPr>
          <w:p w14:paraId="4CF3D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top"/>
          </w:tcPr>
          <w:p w14:paraId="329FC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  <w:vAlign w:val="top"/>
          </w:tcPr>
          <w:p w14:paraId="4298F9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pct"/>
            <w:vAlign w:val="top"/>
          </w:tcPr>
          <w:p w14:paraId="6BDD20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pct"/>
            <w:vAlign w:val="top"/>
          </w:tcPr>
          <w:p w14:paraId="3D1174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722D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342" w:type="pct"/>
            <w:vAlign w:val="top"/>
          </w:tcPr>
          <w:p w14:paraId="21CE79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.......</w:t>
            </w:r>
          </w:p>
        </w:tc>
        <w:tc>
          <w:tcPr>
            <w:tcW w:w="753" w:type="pct"/>
            <w:vAlign w:val="top"/>
          </w:tcPr>
          <w:p w14:paraId="132A2B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3" w:type="pct"/>
            <w:vAlign w:val="top"/>
          </w:tcPr>
          <w:p w14:paraId="0FA2C7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8" w:type="pct"/>
            <w:vAlign w:val="top"/>
          </w:tcPr>
          <w:p w14:paraId="73DBAE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top"/>
          </w:tcPr>
          <w:p w14:paraId="01679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  <w:vAlign w:val="top"/>
          </w:tcPr>
          <w:p w14:paraId="5EB19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pct"/>
            <w:vAlign w:val="top"/>
          </w:tcPr>
          <w:p w14:paraId="04DFA5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pct"/>
            <w:vAlign w:val="top"/>
          </w:tcPr>
          <w:p w14:paraId="42FB6E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29E8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" w:hRule="atLeast"/>
        </w:trPr>
        <w:tc>
          <w:tcPr>
            <w:tcW w:w="1095" w:type="pct"/>
            <w:gridSpan w:val="2"/>
            <w:vAlign w:val="top"/>
          </w:tcPr>
          <w:p w14:paraId="1091C6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583" w:type="pct"/>
            <w:vAlign w:val="top"/>
          </w:tcPr>
          <w:p w14:paraId="162C78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8" w:type="pct"/>
            <w:vAlign w:val="top"/>
          </w:tcPr>
          <w:p w14:paraId="6AB29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69" w:type="pct"/>
            <w:vAlign w:val="top"/>
          </w:tcPr>
          <w:p w14:paraId="573712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7" w:type="pct"/>
            <w:vAlign w:val="top"/>
          </w:tcPr>
          <w:p w14:paraId="65E86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95" w:type="pct"/>
            <w:vAlign w:val="top"/>
          </w:tcPr>
          <w:p w14:paraId="62F1C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70" w:type="pct"/>
            <w:vAlign w:val="top"/>
          </w:tcPr>
          <w:p w14:paraId="315330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318D8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1095" w:type="pct"/>
            <w:gridSpan w:val="2"/>
          </w:tcPr>
          <w:p w14:paraId="35FC10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已清算产业投资基金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DPI（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shd w:val="clear"/>
                <w:vertAlign w:val="baseline"/>
                <w:lang w:val="en-US" w:eastAsia="zh-CN" w:bidi="zh-CN"/>
              </w:rPr>
              <w:t>累计分配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4"/>
                <w:szCs w:val="24"/>
                <w:shd w:val="clear"/>
                <w:vertAlign w:val="baseline"/>
                <w:lang w:val="en-US" w:eastAsia="zh-CN" w:bidi="zh-CN"/>
              </w:rPr>
              <w:t>给合伙人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shd w:val="clear"/>
                <w:vertAlign w:val="baseline"/>
                <w:lang w:val="en-US" w:eastAsia="zh-CN" w:bidi="zh-CN"/>
              </w:rPr>
              <w:t>的资金/基金累计实缴规模）</w:t>
            </w:r>
          </w:p>
        </w:tc>
        <w:tc>
          <w:tcPr>
            <w:tcW w:w="583" w:type="pct"/>
          </w:tcPr>
          <w:p w14:paraId="76F650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21" w:type="pct"/>
            <w:gridSpan w:val="5"/>
          </w:tcPr>
          <w:p w14:paraId="227E6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6FAA2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（二）未清算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产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业投资基金</w:t>
      </w: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737"/>
        <w:gridCol w:w="817"/>
        <w:gridCol w:w="817"/>
        <w:gridCol w:w="915"/>
        <w:gridCol w:w="1404"/>
        <w:gridCol w:w="1185"/>
        <w:gridCol w:w="2530"/>
      </w:tblGrid>
      <w:tr w14:paraId="2971F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359" w:type="pct"/>
          </w:tcPr>
          <w:p w14:paraId="32A80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06" w:type="pct"/>
          </w:tcPr>
          <w:p w14:paraId="28931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基金名称</w:t>
            </w:r>
          </w:p>
        </w:tc>
        <w:tc>
          <w:tcPr>
            <w:tcW w:w="451" w:type="pct"/>
          </w:tcPr>
          <w:p w14:paraId="1DAE4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备案日期</w:t>
            </w:r>
          </w:p>
        </w:tc>
        <w:tc>
          <w:tcPr>
            <w:tcW w:w="451" w:type="pct"/>
          </w:tcPr>
          <w:p w14:paraId="500420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注册规模（亿元）</w:t>
            </w:r>
          </w:p>
        </w:tc>
        <w:tc>
          <w:tcPr>
            <w:tcW w:w="505" w:type="pct"/>
          </w:tcPr>
          <w:p w14:paraId="76405F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累计实缴规模（亿元）</w:t>
            </w:r>
          </w:p>
        </w:tc>
        <w:tc>
          <w:tcPr>
            <w:tcW w:w="775" w:type="pct"/>
          </w:tcPr>
          <w:p w14:paraId="532B2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累计投资规模（亿元）</w:t>
            </w:r>
          </w:p>
        </w:tc>
        <w:tc>
          <w:tcPr>
            <w:tcW w:w="654" w:type="pct"/>
          </w:tcPr>
          <w:p w14:paraId="238443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累计分配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给合伙人的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资金（亿元）</w:t>
            </w:r>
          </w:p>
        </w:tc>
        <w:tc>
          <w:tcPr>
            <w:tcW w:w="1396" w:type="pct"/>
          </w:tcPr>
          <w:p w14:paraId="45A2DB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备注（注明投资的具体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产业投资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类项目名称）</w:t>
            </w:r>
          </w:p>
        </w:tc>
      </w:tr>
      <w:tr w14:paraId="224FA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" w:type="pct"/>
          </w:tcPr>
          <w:p w14:paraId="65C667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06" w:type="pct"/>
          </w:tcPr>
          <w:p w14:paraId="666ACA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1CAD26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17404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pct"/>
          </w:tcPr>
          <w:p w14:paraId="4B9754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pct"/>
          </w:tcPr>
          <w:p w14:paraId="50BC45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4" w:type="pct"/>
          </w:tcPr>
          <w:p w14:paraId="22BDFF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6" w:type="pct"/>
          </w:tcPr>
          <w:p w14:paraId="0D6A5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31D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" w:type="pct"/>
          </w:tcPr>
          <w:p w14:paraId="5651D1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6" w:type="pct"/>
          </w:tcPr>
          <w:p w14:paraId="304C07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6FCAE9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62EFD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pct"/>
          </w:tcPr>
          <w:p w14:paraId="120711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pct"/>
          </w:tcPr>
          <w:p w14:paraId="25BB6E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4" w:type="pct"/>
          </w:tcPr>
          <w:p w14:paraId="0BD2A9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6" w:type="pct"/>
          </w:tcPr>
          <w:p w14:paraId="5E77CB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186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" w:type="pct"/>
          </w:tcPr>
          <w:p w14:paraId="6E491B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06" w:type="pct"/>
          </w:tcPr>
          <w:p w14:paraId="47B332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181C9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06C5D7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pct"/>
          </w:tcPr>
          <w:p w14:paraId="4BE9C4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pct"/>
          </w:tcPr>
          <w:p w14:paraId="7C8EDC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4" w:type="pct"/>
          </w:tcPr>
          <w:p w14:paraId="519505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6" w:type="pct"/>
          </w:tcPr>
          <w:p w14:paraId="35247E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EF6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9" w:type="pct"/>
          </w:tcPr>
          <w:p w14:paraId="71C1D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......</w:t>
            </w:r>
          </w:p>
        </w:tc>
        <w:tc>
          <w:tcPr>
            <w:tcW w:w="406" w:type="pct"/>
          </w:tcPr>
          <w:p w14:paraId="4E4159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4FC76D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446F7A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pct"/>
          </w:tcPr>
          <w:p w14:paraId="656BB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pct"/>
          </w:tcPr>
          <w:p w14:paraId="719FA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4" w:type="pct"/>
          </w:tcPr>
          <w:p w14:paraId="3CBA4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6" w:type="pct"/>
          </w:tcPr>
          <w:p w14:paraId="47F102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48A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gridSpan w:val="2"/>
          </w:tcPr>
          <w:p w14:paraId="7C689B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451" w:type="pct"/>
          </w:tcPr>
          <w:p w14:paraId="124B8F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2A76F5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pct"/>
          </w:tcPr>
          <w:p w14:paraId="0578EC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pct"/>
          </w:tcPr>
          <w:p w14:paraId="6D8AA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54" w:type="pct"/>
          </w:tcPr>
          <w:p w14:paraId="607B74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96" w:type="pct"/>
          </w:tcPr>
          <w:p w14:paraId="7ABF8F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</w:tbl>
    <w:p w14:paraId="1F637C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（三）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产业投资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类项目投资及退出情况</w:t>
      </w:r>
    </w:p>
    <w:p w14:paraId="2D73B2C2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【注：对上面备注栏中的项目进行介绍，包括项目基本情况、投资情况及退出情况】</w:t>
      </w:r>
    </w:p>
    <w:p w14:paraId="7D02DEC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五、证明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材料</w:t>
      </w:r>
    </w:p>
    <w:p w14:paraId="153325E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（一）申报机构的营业执照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复印件</w:t>
      </w:r>
    </w:p>
    <w:p w14:paraId="383CCB9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【注：扫描件插入】</w:t>
      </w:r>
    </w:p>
    <w:p w14:paraId="73DE5FE1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法定代表人身份证件复印件</w:t>
      </w:r>
    </w:p>
    <w:p w14:paraId="2228FF0E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【注：扫描件插入】</w:t>
      </w:r>
    </w:p>
    <w:p w14:paraId="352460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80" w:lineRule="exac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申报机构2024年的审计报告</w:t>
      </w:r>
    </w:p>
    <w:p w14:paraId="7002981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【注：将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2024年财务</w:t>
      </w: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审计报告首页、资产负债表和利润表所在页，以及审计机构盖章页等插入】</w:t>
      </w:r>
    </w:p>
    <w:p w14:paraId="0FBD1A69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）近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中国证券投资基金业协会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信用信息系统记录</w:t>
      </w:r>
    </w:p>
    <w:p w14:paraId="61D98316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【注：截屏插入】</w:t>
      </w:r>
    </w:p>
    <w:p w14:paraId="0A338CA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4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（五）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近三年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获得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</w:rPr>
        <w:t>荣誉的证明材料</w:t>
      </w:r>
      <w:bookmarkEnd w:id="0"/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如有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eastAsia="zh-CN"/>
        </w:rPr>
        <w:t>）</w:t>
      </w:r>
    </w:p>
    <w:p w14:paraId="6B67B95B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【注：扫描件或截屏插入，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列举</w:t>
      </w:r>
      <w:r>
        <w:rPr>
          <w:rFonts w:hint="default" w:ascii="Times New Roman" w:hAnsi="Times New Roman" w:eastAsia="仿宋_GB2312" w:cs="Times New Roman"/>
          <w:color w:val="FF0000"/>
          <w:sz w:val="32"/>
          <w:szCs w:val="40"/>
          <w:highlight w:val="none"/>
          <w:lang w:val="en-US" w:eastAsia="zh-CN"/>
        </w:rPr>
        <w:t>几个即可】</w:t>
      </w:r>
    </w:p>
    <w:p w14:paraId="021CF91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（六）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项目团队证明材料</w:t>
      </w:r>
    </w:p>
    <w:p w14:paraId="4DC6E647">
      <w:pPr>
        <w:spacing w:line="580" w:lineRule="exact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【注：拟委派投决委员（1-2人）和项目投资团队（3人）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  <w:highlight w:val="none"/>
          <w:lang w:val="en-US" w:eastAsia="zh-CN"/>
        </w:rPr>
        <w:t>近半年的社保缴纳证明</w:t>
      </w:r>
      <w:r>
        <w:rPr>
          <w:rFonts w:hint="eastAsia" w:ascii="Times New Roman" w:hAnsi="Times New Roman" w:eastAsia="楷体_GB2312" w:cs="Times New Roman"/>
          <w:sz w:val="32"/>
          <w:szCs w:val="40"/>
          <w:highlight w:val="none"/>
          <w:lang w:val="en-US" w:eastAsia="zh-CN"/>
        </w:rPr>
        <w:t>】</w:t>
      </w:r>
    </w:p>
    <w:p w14:paraId="7B696AA6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（七）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40"/>
          <w:highlight w:val="none"/>
          <w:lang w:val="en-US" w:eastAsia="zh-CN"/>
        </w:rPr>
        <w:t>其他需要提供的材料（如有）</w:t>
      </w:r>
    </w:p>
    <w:p w14:paraId="18DD2D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left="0" w:leftChars="0" w:firstLine="0" w:firstLineChars="0"/>
        <w:rPr>
          <w:rFonts w:hint="default" w:ascii="Times New Roman" w:hAnsi="Times New Roman" w:cs="Times New Roman"/>
          <w:sz w:val="32"/>
          <w:szCs w:val="32"/>
        </w:rPr>
      </w:pPr>
    </w:p>
    <w:sectPr>
      <w:headerReference r:id="rId11" w:type="default"/>
      <w:footerReference r:id="rId13" w:type="default"/>
      <w:headerReference r:id="rId12" w:type="even"/>
      <w:footerReference r:id="rId14" w:type="even"/>
      <w:pgSz w:w="11906" w:h="16838"/>
      <w:pgMar w:top="2098" w:right="1474" w:bottom="1985" w:left="1588" w:header="851" w:footer="1587" w:gutter="0"/>
      <w:pgNumType w:fmt="decimal"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75389E-4523-49EC-B8CD-FF61174BF3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DFFEC3F-DFD7-43F7-8507-068BB8C9D6B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74DC545-AE0D-4DE2-9ECF-0C921763BAE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04B9705-1405-4F2D-828C-0922458DCFF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A7D18C">
    <w:pPr>
      <w:pStyle w:val="9"/>
      <w:ind w:firstLine="420"/>
      <w:jc w:val="right"/>
    </w:pPr>
  </w:p>
  <w:p w14:paraId="55CCFF0F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3D1467">
    <w:pPr>
      <w:pStyle w:val="9"/>
      <w:ind w:firstLine="420"/>
    </w:pPr>
  </w:p>
  <w:p w14:paraId="37F5C35D"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DCB262">
    <w:pPr>
      <w:pStyle w:val="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22671F">
    <w:pPr>
      <w:pStyle w:val="9"/>
      <w:ind w:firstLine="42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214630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2C3C2">
                          <w:pPr>
                            <w:pStyle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6.9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QPi6M0wAAAAcBAAAPAAAAAAAAAAEAIAAAACIAAABkcnMvZG93bnJldi54bWxQSwEC&#10;FAAUAAAACACHTuJA4YDTjjICAABh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2C3C2">
                    <w:pPr>
                      <w:pStyle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4C1EDD4F">
    <w:pPr>
      <w:pStyle w:val="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9100">
    <w:pPr>
      <w:pStyle w:val="9"/>
      <w:ind w:firstLine="420"/>
    </w:pPr>
  </w:p>
  <w:p w14:paraId="1FAE3DFD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76835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8FB732">
                          <w:pPr>
                            <w:pStyle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6.0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CfJAp/TAAAABwEAAA8AAAAAAAAAAQAgAAAAIgAAAGRycy9kb3ducmV2LnhtbFBLAQIU&#10;ABQAAAAIAIdO4kAwiRJeMQIAAGE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8FB732">
                    <w:pPr>
                      <w:pStyle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2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375FD2"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C20">
    <w:pPr>
      <w:pStyle w:val="10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83567B">
    <w:pPr>
      <w:pStyle w:val="1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EDDBC">
    <w:pPr>
      <w:pStyle w:val="10"/>
      <w:pBdr>
        <w:bottom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5076F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0NzgyZTZmNGNiNmIxM2IyMzU1MzY0YTgyNjNjZWQifQ=="/>
  </w:docVars>
  <w:rsids>
    <w:rsidRoot w:val="006837F0"/>
    <w:rsid w:val="000A0CA4"/>
    <w:rsid w:val="000C76ED"/>
    <w:rsid w:val="001317A6"/>
    <w:rsid w:val="00247E7F"/>
    <w:rsid w:val="002657B8"/>
    <w:rsid w:val="00272517"/>
    <w:rsid w:val="002F3FEB"/>
    <w:rsid w:val="00342670"/>
    <w:rsid w:val="00386076"/>
    <w:rsid w:val="0039214D"/>
    <w:rsid w:val="00392E3A"/>
    <w:rsid w:val="003A4FB5"/>
    <w:rsid w:val="00407451"/>
    <w:rsid w:val="00417920"/>
    <w:rsid w:val="00424CAF"/>
    <w:rsid w:val="00426A5C"/>
    <w:rsid w:val="00487A84"/>
    <w:rsid w:val="004904A5"/>
    <w:rsid w:val="004C4EE0"/>
    <w:rsid w:val="005368FB"/>
    <w:rsid w:val="00592E04"/>
    <w:rsid w:val="005C3771"/>
    <w:rsid w:val="005E7C70"/>
    <w:rsid w:val="00636F64"/>
    <w:rsid w:val="006837F0"/>
    <w:rsid w:val="0068586F"/>
    <w:rsid w:val="00687F16"/>
    <w:rsid w:val="00697E92"/>
    <w:rsid w:val="006A5A33"/>
    <w:rsid w:val="00721382"/>
    <w:rsid w:val="0072245D"/>
    <w:rsid w:val="007235EC"/>
    <w:rsid w:val="00782A79"/>
    <w:rsid w:val="007B2877"/>
    <w:rsid w:val="007C17FB"/>
    <w:rsid w:val="007D31C8"/>
    <w:rsid w:val="007D4D1F"/>
    <w:rsid w:val="00880940"/>
    <w:rsid w:val="008A0E92"/>
    <w:rsid w:val="008B1629"/>
    <w:rsid w:val="008C246F"/>
    <w:rsid w:val="00975CE3"/>
    <w:rsid w:val="009A300E"/>
    <w:rsid w:val="009A72F0"/>
    <w:rsid w:val="009D732D"/>
    <w:rsid w:val="00AC1014"/>
    <w:rsid w:val="00AC49A4"/>
    <w:rsid w:val="00AF2C46"/>
    <w:rsid w:val="00B01351"/>
    <w:rsid w:val="00B21BCF"/>
    <w:rsid w:val="00B459F7"/>
    <w:rsid w:val="00B70C3C"/>
    <w:rsid w:val="00B91A45"/>
    <w:rsid w:val="00BB4AD0"/>
    <w:rsid w:val="00C02303"/>
    <w:rsid w:val="00C46DD5"/>
    <w:rsid w:val="00C63AF4"/>
    <w:rsid w:val="00CA2B2E"/>
    <w:rsid w:val="00CD0E46"/>
    <w:rsid w:val="00CE2FA8"/>
    <w:rsid w:val="00D00BFF"/>
    <w:rsid w:val="00D50DE0"/>
    <w:rsid w:val="00D51593"/>
    <w:rsid w:val="00DE5BAB"/>
    <w:rsid w:val="00E412C1"/>
    <w:rsid w:val="00E50965"/>
    <w:rsid w:val="00E67A6F"/>
    <w:rsid w:val="00E8567B"/>
    <w:rsid w:val="00EF05B3"/>
    <w:rsid w:val="00EF4AE1"/>
    <w:rsid w:val="00F170B4"/>
    <w:rsid w:val="00F27C3A"/>
    <w:rsid w:val="00F51DAE"/>
    <w:rsid w:val="00FA5602"/>
    <w:rsid w:val="00FB4353"/>
    <w:rsid w:val="00FF3437"/>
    <w:rsid w:val="025D342D"/>
    <w:rsid w:val="0311649B"/>
    <w:rsid w:val="045E63F7"/>
    <w:rsid w:val="05F27912"/>
    <w:rsid w:val="069F7723"/>
    <w:rsid w:val="0797593F"/>
    <w:rsid w:val="08626C5A"/>
    <w:rsid w:val="08920F1D"/>
    <w:rsid w:val="0922392E"/>
    <w:rsid w:val="0C743463"/>
    <w:rsid w:val="0F276507"/>
    <w:rsid w:val="10786F12"/>
    <w:rsid w:val="110B58BA"/>
    <w:rsid w:val="123E365A"/>
    <w:rsid w:val="12C80001"/>
    <w:rsid w:val="1324792E"/>
    <w:rsid w:val="139C7907"/>
    <w:rsid w:val="15B8435D"/>
    <w:rsid w:val="187A1C21"/>
    <w:rsid w:val="1D632E00"/>
    <w:rsid w:val="1D643662"/>
    <w:rsid w:val="1F40777D"/>
    <w:rsid w:val="1F5B189A"/>
    <w:rsid w:val="206E7D32"/>
    <w:rsid w:val="20802C1D"/>
    <w:rsid w:val="211C668E"/>
    <w:rsid w:val="247870FD"/>
    <w:rsid w:val="24F90449"/>
    <w:rsid w:val="274E038B"/>
    <w:rsid w:val="2967237C"/>
    <w:rsid w:val="2A146C12"/>
    <w:rsid w:val="2ACA08E4"/>
    <w:rsid w:val="2E19750B"/>
    <w:rsid w:val="2EB46419"/>
    <w:rsid w:val="2F556637"/>
    <w:rsid w:val="2FC040E2"/>
    <w:rsid w:val="30BD738D"/>
    <w:rsid w:val="30BE454D"/>
    <w:rsid w:val="30F46739"/>
    <w:rsid w:val="31F84007"/>
    <w:rsid w:val="36E516A8"/>
    <w:rsid w:val="37864528"/>
    <w:rsid w:val="37F45271"/>
    <w:rsid w:val="382D76C1"/>
    <w:rsid w:val="398B61AD"/>
    <w:rsid w:val="3A095648"/>
    <w:rsid w:val="3A1140DA"/>
    <w:rsid w:val="3BFD46E3"/>
    <w:rsid w:val="3C55397C"/>
    <w:rsid w:val="3E370FBC"/>
    <w:rsid w:val="3FF531D3"/>
    <w:rsid w:val="40D549B3"/>
    <w:rsid w:val="40DD1C84"/>
    <w:rsid w:val="429274B1"/>
    <w:rsid w:val="43A80D38"/>
    <w:rsid w:val="44894BDB"/>
    <w:rsid w:val="453171F1"/>
    <w:rsid w:val="45DE663A"/>
    <w:rsid w:val="45FA1B33"/>
    <w:rsid w:val="46115240"/>
    <w:rsid w:val="472948E8"/>
    <w:rsid w:val="477207C8"/>
    <w:rsid w:val="479A3013"/>
    <w:rsid w:val="48337037"/>
    <w:rsid w:val="4BC46B49"/>
    <w:rsid w:val="4CA45831"/>
    <w:rsid w:val="4CAD5597"/>
    <w:rsid w:val="51877E26"/>
    <w:rsid w:val="52E91AD6"/>
    <w:rsid w:val="540E2DBF"/>
    <w:rsid w:val="552F7CD5"/>
    <w:rsid w:val="5780440F"/>
    <w:rsid w:val="587873A1"/>
    <w:rsid w:val="589A7317"/>
    <w:rsid w:val="590F1AB3"/>
    <w:rsid w:val="592F5CB1"/>
    <w:rsid w:val="59C07DE9"/>
    <w:rsid w:val="5A5D7815"/>
    <w:rsid w:val="5A68739F"/>
    <w:rsid w:val="5AE96334"/>
    <w:rsid w:val="5B4B2B4A"/>
    <w:rsid w:val="5B91362B"/>
    <w:rsid w:val="5C891B7C"/>
    <w:rsid w:val="5E470930"/>
    <w:rsid w:val="5F411DA2"/>
    <w:rsid w:val="5FFA6F6E"/>
    <w:rsid w:val="5FFEAF1E"/>
    <w:rsid w:val="601F58C8"/>
    <w:rsid w:val="60B81034"/>
    <w:rsid w:val="63EF49BB"/>
    <w:rsid w:val="6424209B"/>
    <w:rsid w:val="64665CF6"/>
    <w:rsid w:val="69132EFA"/>
    <w:rsid w:val="6A624EE3"/>
    <w:rsid w:val="6D464F20"/>
    <w:rsid w:val="6D68283D"/>
    <w:rsid w:val="6E8270D7"/>
    <w:rsid w:val="6F23376B"/>
    <w:rsid w:val="6F4B67A0"/>
    <w:rsid w:val="72225F5B"/>
    <w:rsid w:val="739B5534"/>
    <w:rsid w:val="763505DE"/>
    <w:rsid w:val="769253A1"/>
    <w:rsid w:val="77ED148E"/>
    <w:rsid w:val="788B63CA"/>
    <w:rsid w:val="79A21012"/>
    <w:rsid w:val="7C285DFD"/>
    <w:rsid w:val="7C3AA784"/>
    <w:rsid w:val="7D1B44D2"/>
    <w:rsid w:val="7EFF2716"/>
    <w:rsid w:val="7FE99D5B"/>
    <w:rsid w:val="BFDD70E3"/>
    <w:rsid w:val="FFFF8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579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outlineLvl w:val="2"/>
    </w:pPr>
    <w:rPr>
      <w:rFonts w:eastAsia="楷体_GB231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ind w:firstLine="562"/>
      <w:outlineLvl w:val="3"/>
    </w:pPr>
    <w:rPr>
      <w:rFonts w:ascii="仿宋_GB2312" w:hAnsi="仿宋_GB2312"/>
      <w:b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9"/>
    </w:pPr>
    <w:rPr>
      <w:szCs w:val="32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8">
    <w:name w:val="Balloon Text"/>
    <w:basedOn w:val="1"/>
    <w:link w:val="2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10">
    <w:name w:val="header"/>
    <w:basedOn w:val="1"/>
    <w:link w:val="1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 w:line="240" w:lineRule="auto"/>
      <w:ind w:firstLine="640"/>
      <w:jc w:val="left"/>
      <w:textAlignment w:val="baseline"/>
    </w:pPr>
    <w:rPr>
      <w:rFonts w:ascii="宋体" w:hAnsi="宋体" w:eastAsia="宋体" w:cs="宋体"/>
      <w:kern w:val="0"/>
      <w:sz w:val="24"/>
    </w:rPr>
  </w:style>
  <w:style w:type="paragraph" w:styleId="12">
    <w:name w:val="Body Text First Indent 2"/>
    <w:basedOn w:val="7"/>
    <w:next w:val="1"/>
    <w:unhideWhenUsed/>
    <w:qFormat/>
    <w:uiPriority w:val="99"/>
    <w:pPr>
      <w:ind w:left="0" w:leftChars="0" w:firstLine="420"/>
    </w:p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页眉 字符"/>
    <w:basedOn w:val="15"/>
    <w:link w:val="10"/>
    <w:semiHidden/>
    <w:qFormat/>
    <w:uiPriority w:val="99"/>
    <w:rPr>
      <w:sz w:val="18"/>
      <w:szCs w:val="18"/>
    </w:rPr>
  </w:style>
  <w:style w:type="character" w:customStyle="1" w:styleId="17">
    <w:name w:val="页脚 字符"/>
    <w:basedOn w:val="15"/>
    <w:link w:val="9"/>
    <w:qFormat/>
    <w:uiPriority w:val="99"/>
    <w:rPr>
      <w:sz w:val="18"/>
      <w:szCs w:val="18"/>
    </w:rPr>
  </w:style>
  <w:style w:type="table" w:customStyle="1" w:styleId="18">
    <w:name w:val="网格型1"/>
    <w:basedOn w:val="1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  <w:spacing w:after="160" w:line="278" w:lineRule="auto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character" w:customStyle="1" w:styleId="20">
    <w:name w:val="批注框文本 字符"/>
    <w:basedOn w:val="15"/>
    <w:link w:val="8"/>
    <w:semiHidden/>
    <w:qFormat/>
    <w:uiPriority w:val="99"/>
    <w:rPr>
      <w:sz w:val="18"/>
      <w:szCs w:val="18"/>
    </w:rPr>
  </w:style>
  <w:style w:type="paragraph" w:customStyle="1" w:styleId="21">
    <w:name w:val="修订1"/>
    <w:hidden/>
    <w:unhideWhenUsed/>
    <w:qFormat/>
    <w:uiPriority w:val="99"/>
    <w:pPr>
      <w:spacing w:after="160" w:line="278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22">
    <w:name w:val="修订2"/>
    <w:hidden/>
    <w:unhideWhenUsed/>
    <w:qFormat/>
    <w:uiPriority w:val="99"/>
    <w:pPr>
      <w:spacing w:after="160" w:line="278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3">
    <w:name w:val="List Paragraph"/>
    <w:basedOn w:val="1"/>
    <w:unhideWhenUsed/>
    <w:qFormat/>
    <w:uiPriority w:val="99"/>
    <w:pPr>
      <w:ind w:firstLine="420"/>
    </w:pPr>
  </w:style>
  <w:style w:type="paragraph" w:customStyle="1" w:styleId="24">
    <w:name w:val="Revision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font71"/>
    <w:basedOn w:val="15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6">
    <w:name w:val="font101"/>
    <w:basedOn w:val="15"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dab8e94f-c0c0-4cf7-a2e2-1285907d60b3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723B5A85</paraID>
      <start>122</start>
      <end>124</end>
      <status>ignored</status>
      <modifiedWord/>
      <trackRevisions>false</trackRevisions>
    </reviewItem>
    <reviewItem>
      <errorID>746477f6-a036-4e0f-8626-2e41611e5952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 B98C434</paraID>
      <start>113</start>
      <end>115</end>
      <status>ignored</status>
      <modifiedWord/>
      <trackRevisions>false</trackRevisions>
    </reviewItem>
    <reviewItem>
      <errorID>51375dc0-61f0-4f25-ad07-51fa918ac1bd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775D393F</paraID>
      <start>102</start>
      <end>104</end>
      <status>ignored</status>
      <modifiedWord/>
      <trackRevisions>false</trackRevisions>
    </reviewItem>
    <reviewItem>
      <errorID>b66be6c0-a483-455a-8bed-a00bdf62ae5b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7C19B24E</paraID>
      <start>42</start>
      <end>44</end>
      <status>ignored</status>
      <modifiedWord/>
      <trackRevisions>false</trackRevisions>
    </reviewItem>
    <reviewItem>
      <errorID>8ad23e30-4039-4b7c-8902-6b39e85e1dae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6731CB2C</paraID>
      <start>7</start>
      <end>8</end>
      <status>modified</status>
      <modifiedWord>—</modifiedWord>
      <trackRevisions>false</trackRevisions>
    </reviewItem>
    <reviewItem>
      <errorID>8b152be9-9dcf-49b0-b62c-2bd2851b14e5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5DA5A639</paraID>
      <start>99</start>
      <end>101</end>
      <status>ignored</status>
      <modifiedWord/>
      <trackRevisions>false</trackRevisions>
    </reviewItem>
    <reviewItem>
      <errorID>20cb88e5-34c0-4a97-ad8b-39894ce38e31</errorID>
      <errorWord>。】</errorWord>
      <group>L1_Punc</group>
      <groupName>标点问题</groupName>
      <ability>L2_Punc</ability>
      <abilityName>标点符号检查</abilityName>
      <candidateList>
        <item>】</item>
      </candidateList>
      <explain/>
      <paraID>48264418</paraID>
      <start>48</start>
      <end>50</end>
      <status>ignored</status>
      <modifiedWord/>
      <trackRevisions>false</trackRevisions>
    </reviewItem>
    <reviewItem>
      <errorID>e3290fee-5796-4739-a8ec-cb1c224ff9f9</errorID>
      <errorWord>......</errorWord>
      <group>L1_Punc</group>
      <groupName>标点问题</groupName>
      <ability>L2_Punc</ability>
      <abilityName>标点符号检查</abilityName>
      <candidateList>
        <item>……</item>
      </candidateList>
      <explain/>
      <paraID>71C1DD7C</paraID>
      <start>0</start>
      <end>6</end>
      <status>ignored</status>
      <modifiedWord/>
      <trackRevisions>false</trackRevisions>
    </reviewItem>
    <reviewItem>
      <errorID>fcfe2e2a-99e7-48d4-bcaf-0eafef7e785e</errorID>
      <errorWord>例举</errorWord>
      <group>L1_Word</group>
      <groupName>字词问题</groupName>
      <ability>L2_Variant</ability>
      <abilityName>异形词</abilityName>
      <candidateList>
        <item>列举</item>
      </candidateList>
      <explain>词汇[例举]的规范词形写作[列举]。</explain>
      <paraID>6B67B95B</paraID>
      <start>12</start>
      <end>14</end>
      <status>modified</status>
      <modifiedWord>列举</modifiedWord>
      <trackRevisions>false</trackRevisions>
    </reviewItem>
    <reviewItem>
      <errorID>791c0974-2e76-480a-85fe-be90d4995fbe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4DC6E647</paraID>
      <start>12</start>
      <end>13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52593e-34b4-48d5-81c0-38924acbde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1484</Words>
  <Characters>1532</Characters>
  <Lines>17</Lines>
  <Paragraphs>4</Paragraphs>
  <TotalTime>10</TotalTime>
  <ScaleCrop>false</ScaleCrop>
  <LinksUpToDate>false</LinksUpToDate>
  <CharactersWithSpaces>1684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2023-09-03T01:54:00Z</dcterms:created>
  <dc:creator>zyp</dc:creator>
  <cp:lastModifiedBy>关志超</cp:lastModifiedBy>
  <cp:lastPrinted>2024-09-28T02:03:00Z</cp:lastPrinted>
  <dcterms:modified xsi:type="dcterms:W3CDTF">2026-02-11T08:05:58Z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E2342267A7524306B703834C91BBF277_13</vt:lpwstr>
  </property>
  <property fmtid="{D5CDD505-2E9C-101B-9397-08002B2CF9AE}" pid="4" name="KSOTemplateDocerSaveRecord">
    <vt:lpwstr>eyJoZGlkIjoiZTRhMzE2MDY4YjkwMDgxNDU1ZTk4OTNlMTg5Yzk2YmEiLCJ1c2VySWQiOiIyMDMwOTg0MjgifQ==</vt:lpwstr>
  </property>
</Properties>
</file>